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DFE" w:rsidRPr="00CB284E" w:rsidRDefault="00FE6DFE" w:rsidP="00FE6DF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B284E">
        <w:rPr>
          <w:rFonts w:asciiTheme="majorHAnsi" w:hAnsiTheme="majorHAnsi" w:cstheme="majorHAnsi"/>
          <w:b/>
          <w:bCs/>
          <w:sz w:val="28"/>
          <w:szCs w:val="28"/>
        </w:rPr>
        <w:t>STATEMENT BY HON. GEN. ODONGO JEJE ABUBAKAHAR,</w:t>
      </w:r>
    </w:p>
    <w:p w:rsidR="00FE6DFE" w:rsidRPr="00CB284E" w:rsidRDefault="00FE6DFE" w:rsidP="00FE6DF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B284E">
        <w:rPr>
          <w:rFonts w:asciiTheme="majorHAnsi" w:hAnsiTheme="majorHAnsi" w:cstheme="majorHAnsi"/>
          <w:b/>
          <w:bCs/>
          <w:sz w:val="28"/>
          <w:szCs w:val="28"/>
        </w:rPr>
        <w:t>MINISTER OF FOREIGN AFFAIRS OF THE REPUBLIC OF UGANDA</w:t>
      </w:r>
    </w:p>
    <w:p w:rsidR="00FE6DFE" w:rsidRPr="00CB284E" w:rsidRDefault="00FE6DFE" w:rsidP="00FE6DF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B284E">
        <w:rPr>
          <w:rFonts w:asciiTheme="majorHAnsi" w:hAnsiTheme="majorHAnsi" w:cstheme="majorHAnsi"/>
          <w:b/>
          <w:bCs/>
          <w:sz w:val="28"/>
          <w:szCs w:val="28"/>
        </w:rPr>
        <w:t>DURING THE</w:t>
      </w:r>
    </w:p>
    <w:p w:rsidR="00FE6DFE" w:rsidRPr="00CB284E" w:rsidRDefault="00FE6DFE" w:rsidP="00FE6DF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B284E">
        <w:rPr>
          <w:rFonts w:asciiTheme="majorHAnsi" w:eastAsia="Times New Roman" w:hAnsiTheme="majorHAnsi" w:cstheme="majorHAnsi"/>
          <w:b/>
          <w:bCs/>
          <w:sz w:val="28"/>
          <w:szCs w:val="28"/>
          <w:lang w:val="en-UG" w:eastAsia="en-GB"/>
        </w:rPr>
        <w:t>11</w:t>
      </w:r>
      <w:r w:rsidRPr="00CB284E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n-GB"/>
        </w:rPr>
        <w:t>5</w:t>
      </w:r>
      <w:r w:rsidRPr="00CB284E">
        <w:rPr>
          <w:rFonts w:asciiTheme="majorHAnsi" w:eastAsia="Times New Roman" w:hAnsiTheme="majorHAnsi" w:cstheme="majorHAnsi"/>
          <w:b/>
          <w:bCs/>
          <w:sz w:val="28"/>
          <w:szCs w:val="28"/>
          <w:lang w:val="en-UG" w:eastAsia="en-GB"/>
        </w:rPr>
        <w:t>9</w:t>
      </w:r>
      <w:r w:rsidRPr="00CB284E">
        <w:rPr>
          <w:rFonts w:asciiTheme="majorHAnsi" w:eastAsia="Times New Roman" w:hAnsiTheme="majorHAnsi" w:cstheme="majorHAnsi"/>
          <w:b/>
          <w:bCs/>
          <w:sz w:val="28"/>
          <w:szCs w:val="28"/>
          <w:vertAlign w:val="superscript"/>
          <w:lang w:val="en-US" w:eastAsia="en-GB"/>
        </w:rPr>
        <w:t>TH</w:t>
      </w:r>
      <w:r w:rsidRPr="00CB284E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n-GB"/>
        </w:rPr>
        <w:t xml:space="preserve">  </w:t>
      </w:r>
      <w:r w:rsidRPr="00CB284E">
        <w:rPr>
          <w:rFonts w:asciiTheme="majorHAnsi" w:eastAsia="Times New Roman" w:hAnsiTheme="majorHAnsi" w:cstheme="majorHAnsi"/>
          <w:b/>
          <w:bCs/>
          <w:sz w:val="28"/>
          <w:szCs w:val="28"/>
          <w:lang w:val="en-UG" w:eastAsia="en-GB"/>
        </w:rPr>
        <w:t xml:space="preserve">VIRTUAL MEETING (MINISTERIAL LEVEL) OF THE PEACE AND SECURITY COUNCIL ON THE </w:t>
      </w:r>
    </w:p>
    <w:p w:rsidR="0089139F" w:rsidRPr="00CB284E" w:rsidRDefault="007850DA" w:rsidP="00FE6DF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B284E">
        <w:rPr>
          <w:rFonts w:asciiTheme="majorHAnsi" w:hAnsiTheme="majorHAnsi" w:cstheme="majorHAnsi"/>
          <w:b/>
          <w:bCs/>
          <w:sz w:val="28"/>
          <w:szCs w:val="28"/>
        </w:rPr>
        <w:t xml:space="preserve">IMPLEMENTATION OF THE COMMON AFRICAN DEFENCE AND </w:t>
      </w:r>
      <w:r w:rsidR="0089139F" w:rsidRPr="00CB284E">
        <w:rPr>
          <w:rFonts w:asciiTheme="majorHAnsi" w:hAnsiTheme="majorHAnsi" w:cstheme="majorHAnsi"/>
          <w:b/>
          <w:bCs/>
          <w:sz w:val="28"/>
          <w:szCs w:val="28"/>
        </w:rPr>
        <w:t xml:space="preserve">SECURITY POLICY WITH SPECIAL FOCUS ON THE AFRICAN STANDBY FORCE </w:t>
      </w:r>
    </w:p>
    <w:p w:rsidR="0089139F" w:rsidRPr="00CB284E" w:rsidRDefault="0089139F">
      <w:pPr>
        <w:rPr>
          <w:rFonts w:asciiTheme="majorHAnsi" w:hAnsiTheme="majorHAnsi" w:cstheme="majorHAnsi"/>
          <w:sz w:val="28"/>
          <w:szCs w:val="28"/>
        </w:rPr>
      </w:pPr>
    </w:p>
    <w:p w:rsidR="006B090D" w:rsidRPr="00CB284E" w:rsidRDefault="006B090D" w:rsidP="006B090D">
      <w:pPr>
        <w:rPr>
          <w:rFonts w:asciiTheme="majorHAnsi" w:eastAsia="SimSun" w:hAnsiTheme="majorHAnsi" w:cstheme="majorHAnsi"/>
          <w:color w:val="000000"/>
          <w:sz w:val="28"/>
          <w:szCs w:val="28"/>
          <w:lang w:val="en-US" w:bidi="ar"/>
        </w:rPr>
      </w:pPr>
      <w:proofErr w:type="spellStart"/>
      <w:r w:rsidRPr="00CB284E">
        <w:rPr>
          <w:rFonts w:asciiTheme="majorHAnsi" w:eastAsia="SimSun" w:hAnsiTheme="majorHAnsi" w:cstheme="majorHAnsi"/>
          <w:color w:val="000000"/>
          <w:sz w:val="28"/>
          <w:szCs w:val="28"/>
          <w:lang w:val="de-DE" w:bidi="ar"/>
        </w:rPr>
        <w:t>Your</w:t>
      </w:r>
      <w:proofErr w:type="spellEnd"/>
      <w:r w:rsidRPr="00CB284E">
        <w:rPr>
          <w:rFonts w:asciiTheme="majorHAnsi" w:eastAsia="SimSun" w:hAnsiTheme="majorHAnsi" w:cstheme="majorHAnsi"/>
          <w:color w:val="000000"/>
          <w:sz w:val="28"/>
          <w:szCs w:val="28"/>
          <w:lang w:val="de-DE" w:bidi="ar"/>
        </w:rPr>
        <w:t xml:space="preserve"> </w:t>
      </w:r>
      <w:proofErr w:type="spellStart"/>
      <w:r w:rsidRPr="00CB284E">
        <w:rPr>
          <w:rFonts w:asciiTheme="majorHAnsi" w:eastAsia="SimSun" w:hAnsiTheme="majorHAnsi" w:cstheme="majorHAnsi"/>
          <w:color w:val="000000"/>
          <w:sz w:val="28"/>
          <w:szCs w:val="28"/>
          <w:lang w:val="de-DE" w:bidi="ar"/>
        </w:rPr>
        <w:t>Excellency</w:t>
      </w:r>
      <w:proofErr w:type="spellEnd"/>
      <w:r w:rsidRPr="00CB284E">
        <w:rPr>
          <w:rFonts w:asciiTheme="majorHAnsi" w:eastAsia="SimSun" w:hAnsiTheme="majorHAnsi" w:cstheme="majorHAnsi"/>
          <w:color w:val="000000"/>
          <w:sz w:val="28"/>
          <w:szCs w:val="28"/>
          <w:lang w:val="de-DE" w:bidi="ar"/>
        </w:rPr>
        <w:t xml:space="preserve">, </w:t>
      </w:r>
      <w:r w:rsidRPr="00CB284E">
        <w:rPr>
          <w:rFonts w:asciiTheme="majorHAnsi" w:hAnsiTheme="majorHAnsi" w:cstheme="majorHAnsi"/>
          <w:sz w:val="28"/>
          <w:szCs w:val="28"/>
        </w:rPr>
        <w:t xml:space="preserve">Frederick Shava, Minister of Foreign Affairs and International Trade of the Republic of Zimbabwe; </w:t>
      </w:r>
    </w:p>
    <w:p w:rsidR="006B090D" w:rsidRPr="00CB284E" w:rsidRDefault="006B090D" w:rsidP="006B090D">
      <w:pPr>
        <w:rPr>
          <w:rFonts w:asciiTheme="majorHAnsi" w:eastAsia="SimSun" w:hAnsiTheme="majorHAnsi" w:cstheme="majorHAnsi"/>
          <w:color w:val="000000"/>
          <w:sz w:val="28"/>
          <w:szCs w:val="28"/>
          <w:lang w:val="en-US" w:bidi="ar"/>
        </w:rPr>
      </w:pPr>
    </w:p>
    <w:p w:rsidR="006B090D" w:rsidRPr="00CB284E" w:rsidRDefault="006B090D" w:rsidP="006B090D">
      <w:pPr>
        <w:pStyle w:val="NormalWeb"/>
        <w:spacing w:beforeAutospacing="0" w:afterAutospacing="0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</w:rPr>
        <w:t>Your Excellencies Colleague Ministers,</w:t>
      </w:r>
    </w:p>
    <w:p w:rsidR="006B090D" w:rsidRPr="00CB284E" w:rsidRDefault="006B090D" w:rsidP="006B090D">
      <w:pPr>
        <w:contextualSpacing/>
        <w:rPr>
          <w:rFonts w:asciiTheme="majorHAnsi" w:hAnsiTheme="majorHAnsi" w:cstheme="majorHAnsi"/>
          <w:sz w:val="28"/>
          <w:szCs w:val="28"/>
        </w:rPr>
      </w:pPr>
    </w:p>
    <w:p w:rsidR="006B090D" w:rsidRPr="00CB284E" w:rsidRDefault="006B090D" w:rsidP="006B090D">
      <w:pPr>
        <w:contextualSpacing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</w:rPr>
        <w:t>Your Excellency Ambassador Bankole Adeoye, Commissioner, Political Affairs, Peace and Security</w:t>
      </w:r>
      <w:r w:rsidRPr="00CB284E">
        <w:rPr>
          <w:rFonts w:asciiTheme="majorHAnsi" w:hAnsiTheme="majorHAnsi" w:cstheme="majorHAnsi"/>
          <w:sz w:val="28"/>
          <w:szCs w:val="28"/>
          <w:lang w:val="de-DE"/>
        </w:rPr>
        <w:t>,</w:t>
      </w:r>
      <w:r w:rsidRPr="00CB284E">
        <w:rPr>
          <w:rFonts w:asciiTheme="majorHAnsi" w:hAnsiTheme="majorHAnsi" w:cstheme="majorHAnsi"/>
          <w:sz w:val="28"/>
          <w:szCs w:val="28"/>
        </w:rPr>
        <w:t xml:space="preserve"> </w:t>
      </w:r>
    </w:p>
    <w:p w:rsidR="006B090D" w:rsidRPr="00CB284E" w:rsidRDefault="006B090D" w:rsidP="006B090D">
      <w:pPr>
        <w:contextualSpacing/>
        <w:rPr>
          <w:rFonts w:asciiTheme="majorHAnsi" w:hAnsiTheme="majorHAnsi" w:cstheme="majorHAnsi"/>
          <w:sz w:val="28"/>
          <w:szCs w:val="28"/>
        </w:rPr>
      </w:pPr>
    </w:p>
    <w:p w:rsidR="006B090D" w:rsidRPr="00CB284E" w:rsidRDefault="006B090D" w:rsidP="006B090D">
      <w:pPr>
        <w:contextualSpacing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</w:rPr>
        <w:t xml:space="preserve">Your Excellencies Ambassadors and members of the Peace and Security Council, </w:t>
      </w:r>
    </w:p>
    <w:p w:rsidR="006B090D" w:rsidRPr="00CB284E" w:rsidRDefault="006B090D" w:rsidP="006B090D">
      <w:pPr>
        <w:contextualSpacing/>
        <w:rPr>
          <w:rFonts w:asciiTheme="majorHAnsi" w:hAnsiTheme="majorHAnsi" w:cstheme="majorHAnsi"/>
          <w:sz w:val="28"/>
          <w:szCs w:val="28"/>
        </w:rPr>
      </w:pPr>
    </w:p>
    <w:p w:rsidR="006B090D" w:rsidRPr="00CB284E" w:rsidRDefault="006B090D" w:rsidP="006B090D">
      <w:pPr>
        <w:contextualSpacing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</w:rPr>
        <w:t>Distinguished delegates,</w:t>
      </w:r>
    </w:p>
    <w:p w:rsidR="006B090D" w:rsidRPr="00CB284E" w:rsidRDefault="006B090D" w:rsidP="006B090D">
      <w:pPr>
        <w:contextualSpacing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6B090D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</w:rPr>
        <w:t xml:space="preserve">At the outset, I would like to congratulate you Chair on assuming the </w:t>
      </w:r>
      <w:proofErr w:type="spellStart"/>
      <w:r w:rsidRPr="00CB284E">
        <w:rPr>
          <w:rFonts w:asciiTheme="majorHAnsi" w:hAnsiTheme="majorHAnsi" w:cstheme="majorHAnsi"/>
          <w:sz w:val="28"/>
          <w:szCs w:val="28"/>
        </w:rPr>
        <w:t>Chairship</w:t>
      </w:r>
      <w:proofErr w:type="spellEnd"/>
      <w:r w:rsidRPr="00CB284E">
        <w:rPr>
          <w:rFonts w:asciiTheme="majorHAnsi" w:hAnsiTheme="majorHAnsi" w:cstheme="majorHAnsi"/>
          <w:sz w:val="28"/>
          <w:szCs w:val="28"/>
        </w:rPr>
        <w:t xml:space="preserve"> for the month of </w:t>
      </w:r>
      <w:r w:rsidR="00FE6DFE" w:rsidRPr="00CB284E">
        <w:rPr>
          <w:rFonts w:asciiTheme="majorHAnsi" w:hAnsiTheme="majorHAnsi" w:cstheme="majorHAnsi"/>
          <w:sz w:val="28"/>
          <w:szCs w:val="28"/>
        </w:rPr>
        <w:t>June</w:t>
      </w:r>
      <w:r w:rsidRPr="00CB284E">
        <w:rPr>
          <w:rFonts w:asciiTheme="majorHAnsi" w:hAnsiTheme="majorHAnsi" w:cstheme="majorHAnsi"/>
          <w:sz w:val="28"/>
          <w:szCs w:val="28"/>
        </w:rPr>
        <w:t xml:space="preserve">. We pledge our support to you and to your delegation. We also wish to thank you for convening this meeting and for the excellent manner in which you are chairing it. 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Style w:val="Strong"/>
          <w:rFonts w:asciiTheme="majorHAnsi" w:hAnsiTheme="majorHAnsi" w:cstheme="majorHAnsi"/>
          <w:b w:val="0"/>
          <w:bCs w:val="0"/>
          <w:sz w:val="28"/>
          <w:szCs w:val="28"/>
        </w:rPr>
      </w:pPr>
    </w:p>
    <w:p w:rsidR="00FE6DFE" w:rsidRPr="00CB284E" w:rsidRDefault="00D15322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According to the report </w:t>
      </w:r>
      <w:r w:rsidR="007850DA" w:rsidRPr="00CB284E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by </w:t>
      </w:r>
      <w:proofErr w:type="spellStart"/>
      <w:r w:rsidR="007850DA" w:rsidRPr="00CB284E">
        <w:rPr>
          <w:rFonts w:asciiTheme="majorHAnsi" w:hAnsiTheme="majorHAnsi" w:cstheme="majorHAnsi"/>
          <w:sz w:val="28"/>
          <w:szCs w:val="28"/>
        </w:rPr>
        <w:t>Júlia</w:t>
      </w:r>
      <w:proofErr w:type="spellEnd"/>
      <w:r w:rsidR="007850DA" w:rsidRPr="00CB284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850DA" w:rsidRPr="00CB284E">
        <w:rPr>
          <w:rFonts w:asciiTheme="majorHAnsi" w:hAnsiTheme="majorHAnsi" w:cstheme="majorHAnsi"/>
          <w:sz w:val="28"/>
          <w:szCs w:val="28"/>
        </w:rPr>
        <w:t>Palik</w:t>
      </w:r>
      <w:proofErr w:type="spellEnd"/>
      <w:r w:rsidR="007850DA" w:rsidRPr="00CB284E">
        <w:rPr>
          <w:rFonts w:asciiTheme="majorHAnsi" w:hAnsiTheme="majorHAnsi" w:cstheme="majorHAnsi"/>
          <w:sz w:val="28"/>
          <w:szCs w:val="28"/>
        </w:rPr>
        <w:t xml:space="preserve"> et.al, on </w:t>
      </w:r>
      <w:r w:rsidRPr="00CB284E">
        <w:rPr>
          <w:rFonts w:asciiTheme="majorHAnsi" w:hAnsiTheme="majorHAnsi" w:cstheme="majorHAnsi"/>
          <w:spacing w:val="8"/>
          <w:sz w:val="28"/>
          <w:szCs w:val="28"/>
        </w:rPr>
        <w:t xml:space="preserve">Conflict Trends in Africa, </w:t>
      </w:r>
      <w:r w:rsidR="006F3BEE" w:rsidRPr="00CB284E">
        <w:rPr>
          <w:rFonts w:asciiTheme="majorHAnsi" w:hAnsiTheme="majorHAnsi" w:cstheme="majorHAnsi"/>
          <w:spacing w:val="8"/>
          <w:sz w:val="28"/>
          <w:szCs w:val="28"/>
        </w:rPr>
        <w:t xml:space="preserve">for the period </w:t>
      </w:r>
      <w:r w:rsidRPr="00CB284E">
        <w:rPr>
          <w:rFonts w:asciiTheme="majorHAnsi" w:hAnsiTheme="majorHAnsi" w:cstheme="majorHAnsi"/>
          <w:spacing w:val="8"/>
          <w:sz w:val="28"/>
          <w:szCs w:val="28"/>
        </w:rPr>
        <w:t>1989-202</w:t>
      </w:r>
      <w:r w:rsidRPr="00CB284E">
        <w:rPr>
          <w:rFonts w:asciiTheme="majorHAnsi" w:hAnsiTheme="majorHAnsi" w:cstheme="majorHAnsi"/>
          <w:spacing w:val="8"/>
          <w:sz w:val="28"/>
          <w:szCs w:val="28"/>
          <w:lang w:val="en-US"/>
        </w:rPr>
        <w:t>1.</w:t>
      </w:r>
      <w:r w:rsidRPr="00CB284E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 </w:t>
      </w:r>
      <w:r w:rsidR="00DD1776" w:rsidRPr="00CB284E">
        <w:rPr>
          <w:rFonts w:asciiTheme="majorHAnsi" w:hAnsiTheme="majorHAnsi" w:cstheme="majorHAnsi"/>
          <w:sz w:val="28"/>
          <w:szCs w:val="28"/>
        </w:rPr>
        <w:t xml:space="preserve">In 2020, </w:t>
      </w:r>
      <w:r w:rsidR="006F3BEE" w:rsidRPr="00CB284E">
        <w:rPr>
          <w:rFonts w:asciiTheme="majorHAnsi" w:hAnsiTheme="majorHAnsi" w:cstheme="majorHAnsi"/>
          <w:sz w:val="28"/>
          <w:szCs w:val="28"/>
        </w:rPr>
        <w:t xml:space="preserve">there were </w:t>
      </w:r>
      <w:r w:rsidR="00DD1776" w:rsidRPr="00CB284E">
        <w:rPr>
          <w:rFonts w:asciiTheme="majorHAnsi" w:hAnsiTheme="majorHAnsi" w:cstheme="majorHAnsi"/>
          <w:sz w:val="28"/>
          <w:szCs w:val="28"/>
        </w:rPr>
        <w:t>30 state-based conflicts recorded, compared to 27 in 2019. Although the number of state-based conflicts declined slightly in 2021, to 25, the numbers were still much greater than a decade ago. In 2021, 12 African countries</w:t>
      </w:r>
      <w:r w:rsidR="00FE6DFE" w:rsidRPr="00CB284E">
        <w:rPr>
          <w:rFonts w:asciiTheme="majorHAnsi" w:hAnsiTheme="majorHAnsi" w:cstheme="majorHAnsi"/>
          <w:sz w:val="28"/>
          <w:szCs w:val="28"/>
        </w:rPr>
        <w:t xml:space="preserve">, </w:t>
      </w:r>
      <w:r w:rsidR="00DD1776" w:rsidRPr="00CB284E">
        <w:rPr>
          <w:rFonts w:asciiTheme="majorHAnsi" w:hAnsiTheme="majorHAnsi" w:cstheme="majorHAnsi"/>
          <w:sz w:val="28"/>
          <w:szCs w:val="28"/>
        </w:rPr>
        <w:t xml:space="preserve">saw external involvement in their domestic conflicts. </w:t>
      </w:r>
      <w:r w:rsidR="001042B5" w:rsidRPr="00CB284E">
        <w:rPr>
          <w:rFonts w:asciiTheme="majorHAnsi" w:hAnsiTheme="majorHAnsi" w:cstheme="majorHAnsi"/>
          <w:sz w:val="28"/>
          <w:szCs w:val="28"/>
        </w:rPr>
        <w:t>During the same year,</w:t>
      </w:r>
      <w:r w:rsidR="00DD1776" w:rsidRPr="00CB284E">
        <w:rPr>
          <w:rFonts w:asciiTheme="majorHAnsi" w:hAnsiTheme="majorHAnsi" w:cstheme="majorHAnsi"/>
          <w:sz w:val="28"/>
          <w:szCs w:val="28"/>
        </w:rPr>
        <w:t xml:space="preserve"> </w:t>
      </w:r>
      <w:r w:rsidR="001042B5" w:rsidRPr="00CB284E">
        <w:rPr>
          <w:rFonts w:asciiTheme="majorHAnsi" w:hAnsiTheme="majorHAnsi" w:cstheme="majorHAnsi"/>
          <w:sz w:val="28"/>
          <w:szCs w:val="28"/>
        </w:rPr>
        <w:t>N</w:t>
      </w:r>
      <w:r w:rsidR="00DD1776" w:rsidRPr="00CB284E">
        <w:rPr>
          <w:rFonts w:asciiTheme="majorHAnsi" w:hAnsiTheme="majorHAnsi" w:cstheme="majorHAnsi"/>
          <w:sz w:val="28"/>
          <w:szCs w:val="28"/>
        </w:rPr>
        <w:t xml:space="preserve">ine countries experienced conflicts with </w:t>
      </w:r>
      <w:r w:rsidRPr="00CB284E">
        <w:rPr>
          <w:rFonts w:asciiTheme="majorHAnsi" w:hAnsiTheme="majorHAnsi" w:cstheme="majorHAnsi"/>
          <w:sz w:val="28"/>
          <w:szCs w:val="28"/>
        </w:rPr>
        <w:t xml:space="preserve">Islamic State </w:t>
      </w:r>
      <w:r w:rsidR="00DD1776" w:rsidRPr="00CB284E">
        <w:rPr>
          <w:rFonts w:asciiTheme="majorHAnsi" w:hAnsiTheme="majorHAnsi" w:cstheme="majorHAnsi"/>
          <w:sz w:val="28"/>
          <w:szCs w:val="28"/>
        </w:rPr>
        <w:t xml:space="preserve">within their territories. 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D15322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 xml:space="preserve">It is </w:t>
      </w:r>
      <w:r w:rsidR="005E43D0"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 xml:space="preserve">upon </w:t>
      </w:r>
      <w:r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>this background that it was agreed</w:t>
      </w:r>
      <w:r w:rsidR="00BE53BB"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 xml:space="preserve"> in 2004 </w:t>
      </w:r>
      <w:r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 xml:space="preserve">to have a </w:t>
      </w:r>
      <w:r w:rsidR="005E43D0"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>C</w:t>
      </w:r>
      <w:r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 xml:space="preserve">ommon </w:t>
      </w:r>
      <w:r w:rsidR="00BE53BB"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>African Defense</w:t>
      </w:r>
      <w:r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 xml:space="preserve"> and </w:t>
      </w:r>
      <w:r w:rsidR="00BE53BB"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>S</w:t>
      </w:r>
      <w:r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 xml:space="preserve">ecurity </w:t>
      </w:r>
      <w:r w:rsidR="00BE53BB"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>P</w:t>
      </w:r>
      <w:r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>olicy</w:t>
      </w:r>
      <w:r w:rsidR="00BE53BB"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 xml:space="preserve">; </w:t>
      </w:r>
      <w:r w:rsidR="005E43D0" w:rsidRPr="00CB284E">
        <w:rPr>
          <w:rFonts w:asciiTheme="majorHAnsi" w:hAnsiTheme="majorHAnsi" w:cstheme="majorHAnsi"/>
          <w:color w:val="4A4A4A"/>
          <w:sz w:val="28"/>
          <w:szCs w:val="28"/>
          <w:lang w:val="en-US"/>
        </w:rPr>
        <w:t xml:space="preserve">predicated on the understanding that </w:t>
      </w:r>
      <w:r w:rsidR="00BE53BB" w:rsidRPr="00CB284E">
        <w:rPr>
          <w:rFonts w:asciiTheme="majorHAnsi" w:hAnsiTheme="majorHAnsi" w:cstheme="majorHAnsi"/>
          <w:sz w:val="28"/>
          <w:szCs w:val="28"/>
        </w:rPr>
        <w:t>the security of one African country is inseparably linked to the security of other African countries, and the continent as a whole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BE53BB" w:rsidRPr="00CB284E">
        <w:rPr>
          <w:rFonts w:asciiTheme="majorHAnsi" w:hAnsiTheme="majorHAnsi" w:cstheme="majorHAnsi"/>
          <w:sz w:val="28"/>
          <w:szCs w:val="28"/>
        </w:rPr>
        <w:t>Accordingly, any threat or aggression on one African country is deemed to be a threat or aggression on the others, and the continent as a whole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BE53BB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  <w:lang w:val="en-US"/>
        </w:rPr>
        <w:lastRenderedPageBreak/>
        <w:t>I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n this regard, I wish to highlight two </w:t>
      </w:r>
      <w:r w:rsidR="006D3554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areas 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that </w:t>
      </w:r>
      <w:r w:rsidRPr="00CB284E">
        <w:rPr>
          <w:rFonts w:asciiTheme="majorHAnsi" w:hAnsiTheme="majorHAnsi" w:cstheme="majorHAnsi"/>
          <w:sz w:val="28"/>
          <w:szCs w:val="28"/>
          <w:lang w:val="en-US"/>
        </w:rPr>
        <w:t>are of great concern to our delegation, one is the issue of terrorism and violent extremism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>;</w:t>
      </w:r>
      <w:r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 and </w:t>
      </w:r>
      <w:r w:rsidR="00FE6DFE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the 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Illicit Proliferation </w:t>
      </w:r>
      <w:r w:rsidR="006D3554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of 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>Small Arms and Light Weapons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BE53BB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According to the </w:t>
      </w:r>
      <w:r w:rsidR="00507871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2023 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>R</w:t>
      </w:r>
      <w:r w:rsidR="00507871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eport </w:t>
      </w:r>
      <w:r w:rsidRPr="00CB284E">
        <w:rPr>
          <w:rFonts w:asciiTheme="majorHAnsi" w:hAnsiTheme="majorHAnsi" w:cstheme="majorHAnsi"/>
          <w:sz w:val="28"/>
          <w:szCs w:val="28"/>
        </w:rPr>
        <w:t>on th</w:t>
      </w:r>
      <w:r w:rsidR="00507871" w:rsidRPr="00CB284E">
        <w:rPr>
          <w:rFonts w:asciiTheme="majorHAnsi" w:hAnsiTheme="majorHAnsi" w:cstheme="majorHAnsi"/>
          <w:sz w:val="28"/>
          <w:szCs w:val="28"/>
        </w:rPr>
        <w:t>e Activities of the Peace and Security Council and the State of Peace and Security i</w:t>
      </w:r>
      <w:r w:rsidR="00507871" w:rsidRPr="00CB284E">
        <w:rPr>
          <w:rFonts w:asciiTheme="majorHAnsi" w:hAnsiTheme="majorHAnsi" w:cstheme="majorHAnsi"/>
          <w:sz w:val="28"/>
          <w:szCs w:val="28"/>
          <w:lang w:val="en-US"/>
        </w:rPr>
        <w:t>n Africa</w:t>
      </w:r>
      <w:r w:rsidR="006D3554" w:rsidRPr="00CB284E">
        <w:rPr>
          <w:rFonts w:asciiTheme="majorHAnsi" w:hAnsiTheme="majorHAnsi" w:cstheme="majorHAnsi"/>
          <w:sz w:val="28"/>
          <w:szCs w:val="28"/>
          <w:lang w:val="en-US"/>
        </w:rPr>
        <w:t>;</w:t>
      </w:r>
      <w:r w:rsidR="00507871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 between </w:t>
      </w:r>
      <w:r w:rsidRPr="00CB284E">
        <w:rPr>
          <w:rFonts w:asciiTheme="majorHAnsi" w:eastAsia="MS Mincho" w:hAnsiTheme="majorHAnsi" w:cstheme="majorHAnsi"/>
          <w:sz w:val="28"/>
          <w:szCs w:val="28"/>
        </w:rPr>
        <w:t xml:space="preserve">January to November 2022, the continent registered over 1,385 terrorist incidents that resulted in over 9,564 deaths. </w:t>
      </w:r>
      <w:r w:rsidR="00507871" w:rsidRPr="00CB284E">
        <w:rPr>
          <w:rFonts w:asciiTheme="majorHAnsi" w:eastAsia="MS Mincho" w:hAnsiTheme="majorHAnsi" w:cstheme="majorHAnsi"/>
          <w:sz w:val="28"/>
          <w:szCs w:val="28"/>
        </w:rPr>
        <w:t>Out of these,</w:t>
      </w:r>
      <w:r w:rsidR="006D3554" w:rsidRPr="00CB284E">
        <w:rPr>
          <w:rFonts w:asciiTheme="majorHAnsi" w:eastAsia="MS Mincho" w:hAnsiTheme="majorHAnsi" w:cstheme="majorHAnsi"/>
          <w:sz w:val="28"/>
          <w:szCs w:val="28"/>
          <w:lang w:val="en-US"/>
        </w:rPr>
        <w:t xml:space="preserve"> </w:t>
      </w:r>
      <w:r w:rsidR="00507871" w:rsidRPr="00CB284E">
        <w:rPr>
          <w:rFonts w:asciiTheme="majorHAnsi" w:eastAsia="MS Mincho" w:hAnsiTheme="majorHAnsi" w:cstheme="majorHAnsi"/>
          <w:sz w:val="28"/>
          <w:szCs w:val="28"/>
        </w:rPr>
        <w:t xml:space="preserve">5344 </w:t>
      </w:r>
      <w:r w:rsidR="00FE6DFE" w:rsidRPr="00CB284E">
        <w:rPr>
          <w:rFonts w:asciiTheme="majorHAnsi" w:eastAsia="MS Mincho" w:hAnsiTheme="majorHAnsi" w:cstheme="majorHAnsi"/>
          <w:sz w:val="28"/>
          <w:szCs w:val="28"/>
        </w:rPr>
        <w:t xml:space="preserve">were </w:t>
      </w:r>
      <w:r w:rsidR="005E43D0" w:rsidRPr="00CB284E">
        <w:rPr>
          <w:rFonts w:asciiTheme="majorHAnsi" w:eastAsia="MS Mincho" w:hAnsiTheme="majorHAnsi" w:cstheme="majorHAnsi"/>
          <w:sz w:val="28"/>
          <w:szCs w:val="28"/>
          <w:lang w:val="en-US"/>
        </w:rPr>
        <w:t xml:space="preserve">innocent </w:t>
      </w:r>
      <w:r w:rsidR="00507871" w:rsidRPr="00CB284E">
        <w:rPr>
          <w:rFonts w:asciiTheme="majorHAnsi" w:eastAsia="MS Mincho" w:hAnsiTheme="majorHAnsi" w:cstheme="majorHAnsi"/>
          <w:sz w:val="28"/>
          <w:szCs w:val="28"/>
        </w:rPr>
        <w:t>civilians</w:t>
      </w:r>
      <w:r w:rsidR="006D3554" w:rsidRPr="00CB284E">
        <w:rPr>
          <w:rFonts w:asciiTheme="majorHAnsi" w:eastAsia="MS Mincho" w:hAnsiTheme="majorHAnsi" w:cstheme="majorHAnsi"/>
          <w:sz w:val="28"/>
          <w:szCs w:val="28"/>
          <w:lang w:val="en-US"/>
        </w:rPr>
        <w:t>.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6D3554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  <w:lang w:val="en-US"/>
        </w:rPr>
        <w:t>T</w:t>
      </w:r>
      <w:r w:rsidR="00507871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he 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>ADF</w:t>
      </w:r>
      <w:r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, a terrorist group, </w:t>
      </w:r>
      <w:r w:rsidR="00507871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launched </w:t>
      </w:r>
      <w:r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an attack in Uganda </w:t>
      </w:r>
      <w:r w:rsidR="00507871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on 17 June 2023 killing 42 people including 37 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>children</w:t>
      </w:r>
      <w:r w:rsidR="00507871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6F3F39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It is activities of terrorist groups,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such as these, </w:t>
      </w:r>
      <w:r w:rsidR="006F3F39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that necessitated Uganda to engage in joint operations with the DRC against the ADF.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It is likely that the </w:t>
      </w:r>
      <w:r w:rsidR="006F3F39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attack on innocent children is aimed at the false hope of dissuading our forces from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further </w:t>
      </w:r>
      <w:r w:rsidR="006F3F39" w:rsidRPr="00CB284E">
        <w:rPr>
          <w:rFonts w:asciiTheme="majorHAnsi" w:hAnsiTheme="majorHAnsi" w:cstheme="majorHAnsi"/>
          <w:sz w:val="28"/>
          <w:szCs w:val="28"/>
          <w:lang w:val="en-US"/>
        </w:rPr>
        <w:t>pursuing the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m in </w:t>
      </w:r>
      <w:r w:rsidR="006F3F39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the DRC.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>We</w:t>
      </w:r>
      <w:r w:rsidR="006F3F39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are 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>more determined to hold them to account</w:t>
      </w:r>
      <w:r w:rsidR="006F3F39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We agree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>that n</w:t>
      </w:r>
      <w:r w:rsidR="006F3F39" w:rsidRPr="00CB284E">
        <w:rPr>
          <w:rFonts w:asciiTheme="majorHAnsi" w:hAnsiTheme="majorHAnsi" w:cstheme="majorHAnsi"/>
          <w:sz w:val="28"/>
          <w:szCs w:val="28"/>
        </w:rPr>
        <w:t xml:space="preserve">egative forces can easily be defeated if all Partners in the region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cooperate and </w:t>
      </w:r>
      <w:r w:rsidR="006F3F39" w:rsidRPr="00CB284E">
        <w:rPr>
          <w:rFonts w:asciiTheme="majorHAnsi" w:hAnsiTheme="majorHAnsi" w:cstheme="majorHAnsi"/>
          <w:sz w:val="28"/>
          <w:szCs w:val="28"/>
        </w:rPr>
        <w:t xml:space="preserve">work together to locate;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and </w:t>
      </w:r>
      <w:r w:rsidR="006F3F39" w:rsidRPr="00CB284E">
        <w:rPr>
          <w:rFonts w:asciiTheme="majorHAnsi" w:hAnsiTheme="majorHAnsi" w:cstheme="majorHAnsi"/>
          <w:sz w:val="28"/>
          <w:szCs w:val="28"/>
        </w:rPr>
        <w:t xml:space="preserve">deny </w:t>
      </w:r>
      <w:r w:rsidR="00FE6DFE" w:rsidRPr="00CB284E">
        <w:rPr>
          <w:rFonts w:asciiTheme="majorHAnsi" w:hAnsiTheme="majorHAnsi" w:cstheme="majorHAnsi"/>
          <w:sz w:val="28"/>
          <w:szCs w:val="28"/>
        </w:rPr>
        <w:t xml:space="preserve">them </w:t>
      </w:r>
      <w:r w:rsidR="006F3F39" w:rsidRPr="00CB284E">
        <w:rPr>
          <w:rFonts w:asciiTheme="majorHAnsi" w:hAnsiTheme="majorHAnsi" w:cstheme="majorHAnsi"/>
          <w:sz w:val="28"/>
          <w:szCs w:val="28"/>
        </w:rPr>
        <w:t>sanctuary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443B4D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  <w:lang w:val="en-US"/>
        </w:rPr>
        <w:t>T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his </w:t>
      </w:r>
      <w:r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is the 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>same approach that informs the Nairobi and Luanda process</w:t>
      </w:r>
      <w:r w:rsidRPr="00CB284E">
        <w:rPr>
          <w:rFonts w:asciiTheme="majorHAnsi" w:hAnsiTheme="majorHAnsi" w:cstheme="majorHAnsi"/>
          <w:sz w:val="28"/>
          <w:szCs w:val="28"/>
          <w:lang w:val="en-US"/>
        </w:rPr>
        <w:t>es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CB284E">
        <w:rPr>
          <w:rFonts w:asciiTheme="majorHAnsi" w:hAnsiTheme="majorHAnsi" w:cstheme="majorHAnsi"/>
          <w:sz w:val="28"/>
          <w:szCs w:val="28"/>
          <w:lang w:val="en-US"/>
        </w:rPr>
        <w:t>W</w:t>
      </w:r>
      <w:r w:rsidR="005E43D0" w:rsidRPr="00CB284E">
        <w:rPr>
          <w:rFonts w:asciiTheme="majorHAnsi" w:hAnsiTheme="majorHAnsi" w:cstheme="majorHAnsi"/>
          <w:sz w:val="28"/>
          <w:szCs w:val="28"/>
          <w:lang w:val="en-US"/>
        </w:rPr>
        <w:t>e wish to recommend that</w:t>
      </w:r>
      <w:r w:rsidR="00413EBC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E43D0" w:rsidRPr="00CB284E">
        <w:rPr>
          <w:rFonts w:asciiTheme="majorHAnsi" w:hAnsiTheme="majorHAnsi" w:cstheme="majorHAnsi"/>
          <w:sz w:val="28"/>
          <w:szCs w:val="28"/>
        </w:rPr>
        <w:t>International Partners take appropriate measures to ensure that their respective territories are not used by terrorists for the preparation</w:t>
      </w:r>
      <w:r w:rsidR="00413EBC" w:rsidRPr="00CB284E">
        <w:rPr>
          <w:rFonts w:asciiTheme="majorHAnsi" w:hAnsiTheme="majorHAnsi" w:cstheme="majorHAnsi"/>
          <w:sz w:val="28"/>
          <w:szCs w:val="28"/>
          <w:lang w:val="en-US"/>
        </w:rPr>
        <w:t>, financing,</w:t>
      </w:r>
      <w:r w:rsidR="005E43D0" w:rsidRPr="00CB284E">
        <w:rPr>
          <w:rFonts w:asciiTheme="majorHAnsi" w:hAnsiTheme="majorHAnsi" w:cstheme="majorHAnsi"/>
          <w:sz w:val="28"/>
          <w:szCs w:val="28"/>
        </w:rPr>
        <w:t xml:space="preserve"> or organization of terrorist acts intended to be committed against other States or their citizens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B03440" w:rsidP="001C5BA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</w:rPr>
        <w:t xml:space="preserve">In 2019 the </w:t>
      </w:r>
      <w:r w:rsidR="00413EBC" w:rsidRPr="00CB284E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Start"/>
      <w:r w:rsidRPr="00CB284E">
        <w:rPr>
          <w:rFonts w:asciiTheme="majorHAnsi" w:hAnsiTheme="majorHAnsi" w:cstheme="majorHAnsi"/>
          <w:sz w:val="28"/>
          <w:szCs w:val="28"/>
        </w:rPr>
        <w:t>ommission</w:t>
      </w:r>
      <w:proofErr w:type="spellEnd"/>
      <w:r w:rsidRPr="00CB284E">
        <w:rPr>
          <w:rFonts w:asciiTheme="majorHAnsi" w:hAnsiTheme="majorHAnsi" w:cstheme="majorHAnsi"/>
          <w:sz w:val="28"/>
          <w:szCs w:val="28"/>
        </w:rPr>
        <w:t xml:space="preserve"> conducted a mapping study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on Small Arms </w:t>
      </w:r>
      <w:r w:rsidR="00FE6DFE" w:rsidRPr="00CB284E">
        <w:rPr>
          <w:rFonts w:asciiTheme="majorHAnsi" w:hAnsiTheme="majorHAnsi" w:cstheme="majorHAnsi"/>
          <w:sz w:val="28"/>
          <w:szCs w:val="28"/>
          <w:lang w:val="en-US"/>
        </w:rPr>
        <w:t>and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 Light </w:t>
      </w:r>
      <w:r w:rsidR="00FE6DFE" w:rsidRPr="00CB284E">
        <w:rPr>
          <w:rFonts w:asciiTheme="majorHAnsi" w:hAnsiTheme="majorHAnsi" w:cstheme="majorHAnsi"/>
          <w:sz w:val="28"/>
          <w:szCs w:val="28"/>
          <w:lang w:val="en-US"/>
        </w:rPr>
        <w:t>Weapons, and</w:t>
      </w:r>
      <w:r w:rsidR="00413EBC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CB284E">
        <w:rPr>
          <w:rFonts w:asciiTheme="majorHAnsi" w:hAnsiTheme="majorHAnsi" w:cstheme="majorHAnsi"/>
          <w:sz w:val="28"/>
          <w:szCs w:val="28"/>
        </w:rPr>
        <w:t xml:space="preserve">noted that out of the </w:t>
      </w:r>
      <w:r w:rsidR="006F3F39" w:rsidRPr="00CB284E">
        <w:rPr>
          <w:rFonts w:asciiTheme="majorHAnsi" w:hAnsiTheme="majorHAnsi" w:cstheme="majorHAnsi"/>
          <w:sz w:val="28"/>
          <w:szCs w:val="28"/>
        </w:rPr>
        <w:t>40 million civilian-held firearms in Africa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CB284E">
        <w:rPr>
          <w:rFonts w:asciiTheme="majorHAnsi" w:hAnsiTheme="majorHAnsi" w:cstheme="majorHAnsi"/>
          <w:sz w:val="28"/>
          <w:szCs w:val="28"/>
        </w:rPr>
        <w:t xml:space="preserve"> only 5.8m </w:t>
      </w:r>
      <w:r w:rsidR="006F3F39" w:rsidRPr="00CB284E">
        <w:rPr>
          <w:rFonts w:asciiTheme="majorHAnsi" w:hAnsiTheme="majorHAnsi" w:cstheme="majorHAnsi"/>
          <w:sz w:val="28"/>
          <w:szCs w:val="28"/>
        </w:rPr>
        <w:t>are officially registered, 16</w:t>
      </w:r>
      <w:r w:rsidRPr="00CB284E">
        <w:rPr>
          <w:rFonts w:asciiTheme="majorHAnsi" w:hAnsiTheme="majorHAnsi" w:cstheme="majorHAnsi"/>
          <w:sz w:val="28"/>
          <w:szCs w:val="28"/>
        </w:rPr>
        <w:t>m</w:t>
      </w:r>
      <w:r w:rsidR="006F3F39" w:rsidRPr="00CB284E">
        <w:rPr>
          <w:rFonts w:asciiTheme="majorHAnsi" w:hAnsiTheme="majorHAnsi" w:cstheme="majorHAnsi"/>
          <w:sz w:val="28"/>
          <w:szCs w:val="28"/>
        </w:rPr>
        <w:t xml:space="preserve"> are unregistered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>; while the</w:t>
      </w:r>
      <w:r w:rsidRPr="00CB284E">
        <w:rPr>
          <w:rFonts w:asciiTheme="majorHAnsi" w:hAnsiTheme="majorHAnsi" w:cstheme="majorHAnsi"/>
          <w:sz w:val="28"/>
          <w:szCs w:val="28"/>
        </w:rPr>
        <w:t xml:space="preserve"> status of the reminder </w:t>
      </w:r>
      <w:r w:rsidR="00413EBC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is </w:t>
      </w:r>
      <w:r w:rsidR="006F3F39" w:rsidRPr="00CB284E">
        <w:rPr>
          <w:rFonts w:asciiTheme="majorHAnsi" w:hAnsiTheme="majorHAnsi" w:cstheme="majorHAnsi"/>
          <w:sz w:val="28"/>
          <w:szCs w:val="28"/>
        </w:rPr>
        <w:t>unclear.</w:t>
      </w:r>
      <w:r w:rsidR="00413EBC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 These weapons are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>the fuel that stokes the fire in Africa. There is need to e</w:t>
      </w:r>
      <w:r w:rsidRPr="00CB284E">
        <w:rPr>
          <w:rFonts w:asciiTheme="majorHAnsi" w:hAnsiTheme="majorHAnsi" w:cstheme="majorHAnsi"/>
          <w:sz w:val="28"/>
          <w:szCs w:val="28"/>
        </w:rPr>
        <w:t>nhanc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>e</w:t>
      </w:r>
      <w:r w:rsidR="00413EBC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CB284E">
        <w:rPr>
          <w:rFonts w:asciiTheme="majorHAnsi" w:hAnsiTheme="majorHAnsi" w:cstheme="majorHAnsi"/>
          <w:sz w:val="28"/>
          <w:szCs w:val="28"/>
        </w:rPr>
        <w:t xml:space="preserve">cooperation at </w:t>
      </w:r>
      <w:r w:rsidR="00443B4D" w:rsidRPr="00CB284E">
        <w:rPr>
          <w:rFonts w:asciiTheme="majorHAnsi" w:hAnsiTheme="majorHAnsi" w:cstheme="majorHAnsi"/>
          <w:sz w:val="28"/>
          <w:szCs w:val="28"/>
          <w:lang w:val="en-US"/>
        </w:rPr>
        <w:t xml:space="preserve">all levels </w:t>
      </w:r>
      <w:r w:rsidRPr="00CB284E">
        <w:rPr>
          <w:rFonts w:asciiTheme="majorHAnsi" w:hAnsiTheme="majorHAnsi" w:cstheme="majorHAnsi"/>
          <w:sz w:val="28"/>
          <w:szCs w:val="28"/>
        </w:rPr>
        <w:t xml:space="preserve">on controlling the flow of </w:t>
      </w:r>
      <w:r w:rsidR="00FE6DFE" w:rsidRPr="00CB284E">
        <w:rPr>
          <w:rFonts w:asciiTheme="majorHAnsi" w:hAnsiTheme="majorHAnsi" w:cstheme="majorHAnsi"/>
          <w:sz w:val="28"/>
          <w:szCs w:val="28"/>
        </w:rPr>
        <w:t xml:space="preserve">these </w:t>
      </w:r>
      <w:r w:rsidRPr="00CB284E">
        <w:rPr>
          <w:rFonts w:asciiTheme="majorHAnsi" w:hAnsiTheme="majorHAnsi" w:cstheme="majorHAnsi"/>
          <w:sz w:val="28"/>
          <w:szCs w:val="28"/>
        </w:rPr>
        <w:t xml:space="preserve">Weapons, including developing a regional disarmament instrument; </w:t>
      </w:r>
      <w:r w:rsidR="00FE6DFE" w:rsidRPr="00CB284E">
        <w:rPr>
          <w:rFonts w:asciiTheme="majorHAnsi" w:hAnsiTheme="majorHAnsi" w:cstheme="majorHAnsi"/>
          <w:sz w:val="28"/>
          <w:szCs w:val="28"/>
        </w:rPr>
        <w:t xml:space="preserve">and </w:t>
      </w:r>
      <w:r w:rsidRPr="00CB284E">
        <w:rPr>
          <w:rFonts w:asciiTheme="majorHAnsi" w:hAnsiTheme="majorHAnsi" w:cstheme="majorHAnsi"/>
          <w:sz w:val="28"/>
          <w:szCs w:val="28"/>
        </w:rPr>
        <w:t>cross-border information and intelligence sharing</w:t>
      </w:r>
      <w:r w:rsidR="00FE6DFE" w:rsidRPr="00CB284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FE6DFE" w:rsidRPr="00CB284E" w:rsidRDefault="00FE6DFE" w:rsidP="00FE6DFE">
      <w:pPr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:rsidR="00FE6DFE" w:rsidRPr="00CB284E" w:rsidRDefault="00B01C35" w:rsidP="00FE6DFE">
      <w:pPr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Mr. Chairman, 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B01C35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>This meeting is taking place on the backdrop of a devastating conflict in Sudan</w:t>
      </w:r>
      <w:r w:rsidR="00FE6DFE"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. </w:t>
      </w:r>
      <w:r w:rsidRPr="00CB284E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 xml:space="preserve">The </w:t>
      </w:r>
      <w:r w:rsidR="00413EBC" w:rsidRPr="00CB284E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 xml:space="preserve">African Standby Force (ASF) was intended </w:t>
      </w:r>
      <w:r w:rsidR="008D6040" w:rsidRPr="00CB284E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>as</w:t>
      </w:r>
      <w:r w:rsidRPr="00CB284E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 xml:space="preserve"> </w:t>
      </w:r>
      <w:r w:rsidR="00413EBC" w:rsidRPr="00CB284E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 xml:space="preserve">a </w:t>
      </w:r>
      <w:r w:rsidRPr="00CB284E">
        <w:rPr>
          <w:rFonts w:asciiTheme="majorHAnsi" w:hAnsiTheme="majorHAnsi" w:cstheme="majorHAnsi"/>
          <w:color w:val="202124"/>
          <w:sz w:val="28"/>
          <w:szCs w:val="28"/>
          <w:shd w:val="clear" w:color="auto" w:fill="FFFFFF"/>
        </w:rPr>
        <w:t xml:space="preserve">quick </w:t>
      </w:r>
      <w:r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G" w:eastAsia="en-GB"/>
        </w:rPr>
        <w:t xml:space="preserve">reaction capacity that would enable </w:t>
      </w:r>
      <w:r w:rsidR="008D6040"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the continent </w:t>
      </w:r>
      <w:r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G" w:eastAsia="en-GB"/>
        </w:rPr>
        <w:t xml:space="preserve">respond swiftly to a crisis </w:t>
      </w:r>
      <w:r w:rsidR="008D6040"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situation of this nature, </w:t>
      </w:r>
      <w:r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G" w:eastAsia="en-GB"/>
        </w:rPr>
        <w:t>unhampered by any heavy political and instrumental burdens.</w:t>
      </w:r>
      <w:r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 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413EBC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lastRenderedPageBreak/>
        <w:t xml:space="preserve">The Peace and Security </w:t>
      </w:r>
      <w:r w:rsidR="008D6040"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Council </w:t>
      </w:r>
      <w:r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at the Level of Heads of State, agreed on a number of measures to </w:t>
      </w:r>
      <w:r w:rsidR="008D6040"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resolve this crisis. </w:t>
      </w:r>
      <w:r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>P</w:t>
      </w:r>
      <w:r w:rsidR="00B01C35"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erhaps what is missing </w:t>
      </w:r>
      <w:r w:rsidR="008D3F31"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for now, </w:t>
      </w:r>
      <w:r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is a mechanism to </w:t>
      </w:r>
      <w:r w:rsidR="00B01C35"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>enforce</w:t>
      </w:r>
      <w:r w:rsidR="008D3F31" w:rsidRPr="00CB284E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en-GB"/>
        </w:rPr>
        <w:t xml:space="preserve">, not only this but other decisions that have been made in the past by the Council. 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8D3F31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</w:rPr>
        <w:t xml:space="preserve">We </w:t>
      </w:r>
      <w:r w:rsidR="00824FCC" w:rsidRPr="00CB284E">
        <w:rPr>
          <w:rFonts w:asciiTheme="majorHAnsi" w:hAnsiTheme="majorHAnsi" w:cstheme="majorHAnsi"/>
          <w:sz w:val="28"/>
          <w:szCs w:val="28"/>
        </w:rPr>
        <w:t xml:space="preserve">are concerned about </w:t>
      </w:r>
      <w:r w:rsidRPr="00CB284E">
        <w:rPr>
          <w:rFonts w:asciiTheme="majorHAnsi" w:hAnsiTheme="majorHAnsi" w:cstheme="majorHAnsi"/>
          <w:sz w:val="28"/>
          <w:szCs w:val="28"/>
        </w:rPr>
        <w:t xml:space="preserve">the </w:t>
      </w:r>
      <w:r w:rsidR="008D6040" w:rsidRPr="00CB284E">
        <w:rPr>
          <w:rFonts w:asciiTheme="majorHAnsi" w:hAnsiTheme="majorHAnsi" w:cstheme="majorHAnsi"/>
          <w:sz w:val="28"/>
          <w:szCs w:val="28"/>
        </w:rPr>
        <w:t xml:space="preserve">slow </w:t>
      </w:r>
      <w:r w:rsidRPr="00CB284E">
        <w:rPr>
          <w:rFonts w:asciiTheme="majorHAnsi" w:hAnsiTheme="majorHAnsi" w:cstheme="majorHAnsi"/>
          <w:sz w:val="28"/>
          <w:szCs w:val="28"/>
        </w:rPr>
        <w:t>progress made towards the full operationalisation of the ASF</w:t>
      </w:r>
      <w:r w:rsidR="008D6040" w:rsidRPr="00CB284E">
        <w:rPr>
          <w:rFonts w:asciiTheme="majorHAnsi" w:hAnsiTheme="majorHAnsi" w:cstheme="majorHAnsi"/>
          <w:sz w:val="28"/>
          <w:szCs w:val="28"/>
        </w:rPr>
        <w:t xml:space="preserve"> and some of the </w:t>
      </w:r>
      <w:r w:rsidR="008D3C39" w:rsidRPr="00CB284E">
        <w:rPr>
          <w:rFonts w:asciiTheme="majorHAnsi" w:hAnsiTheme="majorHAnsi" w:cstheme="majorHAnsi"/>
          <w:sz w:val="28"/>
          <w:szCs w:val="28"/>
        </w:rPr>
        <w:t xml:space="preserve">challenges </w:t>
      </w:r>
      <w:r w:rsidRPr="00CB284E">
        <w:rPr>
          <w:rFonts w:asciiTheme="majorHAnsi" w:hAnsiTheme="majorHAnsi" w:cstheme="majorHAnsi"/>
          <w:sz w:val="28"/>
          <w:szCs w:val="28"/>
        </w:rPr>
        <w:t xml:space="preserve">regarding the </w:t>
      </w:r>
      <w:r w:rsidR="0039518D" w:rsidRPr="00CB284E">
        <w:rPr>
          <w:rFonts w:asciiTheme="majorHAnsi" w:hAnsiTheme="majorHAnsi" w:cstheme="majorHAnsi"/>
          <w:sz w:val="28"/>
          <w:szCs w:val="28"/>
        </w:rPr>
        <w:t>relationship</w:t>
      </w:r>
      <w:r w:rsidR="008D3C39" w:rsidRPr="00CB284E">
        <w:rPr>
          <w:rFonts w:asciiTheme="majorHAnsi" w:hAnsiTheme="majorHAnsi" w:cstheme="majorHAnsi"/>
          <w:sz w:val="28"/>
          <w:szCs w:val="28"/>
        </w:rPr>
        <w:t xml:space="preserve"> between the RECs/RMS and the AU in view of the original conceptualisation of the ASF. We </w:t>
      </w:r>
      <w:r w:rsidR="008D6040" w:rsidRPr="00CB284E">
        <w:rPr>
          <w:rFonts w:asciiTheme="majorHAnsi" w:hAnsiTheme="majorHAnsi" w:cstheme="majorHAnsi"/>
          <w:sz w:val="28"/>
          <w:szCs w:val="28"/>
        </w:rPr>
        <w:t xml:space="preserve">welcome </w:t>
      </w:r>
      <w:r w:rsidRPr="00CB284E">
        <w:rPr>
          <w:rFonts w:asciiTheme="majorHAnsi" w:hAnsiTheme="majorHAnsi" w:cstheme="majorHAnsi"/>
          <w:sz w:val="28"/>
          <w:szCs w:val="28"/>
        </w:rPr>
        <w:t xml:space="preserve">the adoption of the Memorandum of Understanding on this matter </w:t>
      </w:r>
      <w:r w:rsidR="008D6040" w:rsidRPr="00CB284E">
        <w:rPr>
          <w:rFonts w:asciiTheme="majorHAnsi" w:hAnsiTheme="majorHAnsi" w:cstheme="majorHAnsi"/>
          <w:sz w:val="28"/>
          <w:szCs w:val="28"/>
        </w:rPr>
        <w:t xml:space="preserve">by </w:t>
      </w:r>
      <w:r w:rsidR="008D3C39" w:rsidRPr="00CB284E">
        <w:rPr>
          <w:rFonts w:asciiTheme="majorHAnsi" w:hAnsiTheme="majorHAnsi" w:cstheme="majorHAnsi"/>
          <w:sz w:val="28"/>
          <w:szCs w:val="28"/>
        </w:rPr>
        <w:t>the 15</w:t>
      </w:r>
      <w:r w:rsidR="008D3C39" w:rsidRPr="00CB284E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8D3C39" w:rsidRPr="00CB284E">
        <w:rPr>
          <w:rFonts w:asciiTheme="majorHAnsi" w:hAnsiTheme="majorHAnsi" w:cstheme="majorHAnsi"/>
          <w:sz w:val="28"/>
          <w:szCs w:val="28"/>
        </w:rPr>
        <w:t xml:space="preserve"> meeting of the </w:t>
      </w:r>
      <w:r w:rsidR="008D6040" w:rsidRPr="00CB284E">
        <w:rPr>
          <w:rFonts w:asciiTheme="majorHAnsi" w:hAnsiTheme="majorHAnsi" w:cstheme="majorHAnsi"/>
          <w:sz w:val="28"/>
          <w:szCs w:val="28"/>
        </w:rPr>
        <w:t>STC</w:t>
      </w:r>
      <w:r w:rsidR="008D3C39" w:rsidRPr="00CB284E">
        <w:rPr>
          <w:rFonts w:asciiTheme="majorHAnsi" w:hAnsiTheme="majorHAnsi" w:cstheme="majorHAnsi"/>
          <w:sz w:val="28"/>
          <w:szCs w:val="28"/>
        </w:rPr>
        <w:t xml:space="preserve"> </w:t>
      </w:r>
      <w:r w:rsidRPr="00CB284E">
        <w:rPr>
          <w:rFonts w:asciiTheme="majorHAnsi" w:hAnsiTheme="majorHAnsi" w:cstheme="majorHAnsi"/>
          <w:sz w:val="28"/>
          <w:szCs w:val="28"/>
        </w:rPr>
        <w:t>o</w:t>
      </w:r>
      <w:r w:rsidR="008D6040" w:rsidRPr="00CB284E">
        <w:rPr>
          <w:rFonts w:asciiTheme="majorHAnsi" w:hAnsiTheme="majorHAnsi" w:cstheme="majorHAnsi"/>
          <w:sz w:val="28"/>
          <w:szCs w:val="28"/>
        </w:rPr>
        <w:t xml:space="preserve">n </w:t>
      </w:r>
      <w:r w:rsidRPr="00CB284E">
        <w:rPr>
          <w:rFonts w:asciiTheme="majorHAnsi" w:hAnsiTheme="majorHAnsi" w:cstheme="majorHAnsi"/>
          <w:sz w:val="28"/>
          <w:szCs w:val="28"/>
        </w:rPr>
        <w:t xml:space="preserve">Defence, Safety and Security; </w:t>
      </w:r>
      <w:r w:rsidR="008D6040" w:rsidRPr="00CB284E">
        <w:rPr>
          <w:rFonts w:asciiTheme="majorHAnsi" w:hAnsiTheme="majorHAnsi" w:cstheme="majorHAnsi"/>
          <w:sz w:val="28"/>
          <w:szCs w:val="28"/>
        </w:rPr>
        <w:t>w</w:t>
      </w:r>
      <w:r w:rsidRPr="00CB284E">
        <w:rPr>
          <w:rFonts w:asciiTheme="majorHAnsi" w:hAnsiTheme="majorHAnsi" w:cstheme="majorHAnsi"/>
          <w:sz w:val="28"/>
          <w:szCs w:val="28"/>
        </w:rPr>
        <w:t>hich clarifies the roles and responsibilities of the two Parties. W</w:t>
      </w:r>
      <w:r w:rsidR="00F169D9" w:rsidRPr="00CB284E">
        <w:rPr>
          <w:rFonts w:asciiTheme="majorHAnsi" w:hAnsiTheme="majorHAnsi" w:cstheme="majorHAnsi"/>
          <w:sz w:val="28"/>
          <w:szCs w:val="28"/>
        </w:rPr>
        <w:t xml:space="preserve">e urge all RECs/RMs to provide updates on their capability generation and any challenges </w:t>
      </w:r>
      <w:r w:rsidRPr="00CB284E">
        <w:rPr>
          <w:rFonts w:asciiTheme="majorHAnsi" w:hAnsiTheme="majorHAnsi" w:cstheme="majorHAnsi"/>
          <w:sz w:val="28"/>
          <w:szCs w:val="28"/>
        </w:rPr>
        <w:t xml:space="preserve">related thereto. </w:t>
      </w:r>
      <w:r w:rsidR="00F169D9" w:rsidRPr="00CB284E">
        <w:rPr>
          <w:rFonts w:asciiTheme="majorHAnsi" w:hAnsiTheme="majorHAnsi" w:cstheme="majorHAnsi"/>
          <w:sz w:val="28"/>
          <w:szCs w:val="28"/>
        </w:rPr>
        <w:t xml:space="preserve">This would be useful in assessing </w:t>
      </w:r>
      <w:r w:rsidR="00986B6A" w:rsidRPr="00CB284E">
        <w:rPr>
          <w:rFonts w:asciiTheme="majorHAnsi" w:hAnsiTheme="majorHAnsi" w:cstheme="majorHAnsi"/>
          <w:sz w:val="28"/>
          <w:szCs w:val="28"/>
        </w:rPr>
        <w:t xml:space="preserve">their </w:t>
      </w:r>
      <w:r w:rsidR="00F169D9" w:rsidRPr="00CB284E">
        <w:rPr>
          <w:rFonts w:asciiTheme="majorHAnsi" w:hAnsiTheme="majorHAnsi" w:cstheme="majorHAnsi"/>
          <w:sz w:val="28"/>
          <w:szCs w:val="28"/>
        </w:rPr>
        <w:t>readiness for rapid deployment.</w:t>
      </w:r>
    </w:p>
    <w:p w:rsidR="00CB284E" w:rsidRPr="00CB284E" w:rsidRDefault="00CB284E" w:rsidP="00CB284E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CB284E" w:rsidP="0033521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eastAsia="Times New Roman" w:hAnsiTheme="majorHAnsi" w:cstheme="majorHAnsi"/>
          <w:sz w:val="28"/>
          <w:szCs w:val="28"/>
          <w:lang w:eastAsia="en-UG"/>
        </w:rPr>
        <w:t>We support the call for predictable, adequate and sustainable funding of peace support operations in Africa including through the use of UN Assessed contributions</w:t>
      </w:r>
      <w:r w:rsidRPr="00CB284E">
        <w:rPr>
          <w:rFonts w:ascii="Roboto" w:eastAsia="Times New Roman" w:hAnsi="Roboto" w:cs="Times New Roman"/>
          <w:sz w:val="28"/>
          <w:szCs w:val="28"/>
          <w:lang w:eastAsia="en-UG"/>
        </w:rPr>
        <w:t xml:space="preserve">. </w:t>
      </w:r>
    </w:p>
    <w:p w:rsidR="00CB284E" w:rsidRPr="00CB284E" w:rsidRDefault="00CB284E" w:rsidP="00CB284E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39518D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We are concerned about the challenges </w:t>
      </w:r>
      <w:r w:rsidR="008D3F31" w:rsidRPr="00CB284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associated with the effective functioning of the Continental Logistics Base. </w:t>
      </w:r>
      <w:r w:rsidRPr="00CB284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We</w:t>
      </w:r>
      <w:r w:rsidR="00986B6A" w:rsidRPr="00CB284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CB284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support the </w:t>
      </w:r>
      <w:r w:rsidR="00CF18DE" w:rsidRPr="00CB284E">
        <w:rPr>
          <w:rFonts w:asciiTheme="majorHAnsi" w:hAnsiTheme="majorHAnsi" w:cstheme="majorHAnsi"/>
          <w:sz w:val="28"/>
          <w:szCs w:val="28"/>
        </w:rPr>
        <w:t xml:space="preserve">call for the prompt implementation of the new </w:t>
      </w:r>
      <w:r w:rsidR="006A1200" w:rsidRPr="00CB284E">
        <w:rPr>
          <w:rFonts w:asciiTheme="majorHAnsi" w:hAnsiTheme="majorHAnsi" w:cstheme="majorHAnsi"/>
          <w:sz w:val="28"/>
          <w:szCs w:val="28"/>
        </w:rPr>
        <w:t xml:space="preserve">structure of the </w:t>
      </w:r>
      <w:r w:rsidR="008D3F31" w:rsidRPr="00CB284E">
        <w:rPr>
          <w:rFonts w:asciiTheme="majorHAnsi" w:hAnsiTheme="majorHAnsi" w:cstheme="majorHAnsi"/>
          <w:sz w:val="28"/>
          <w:szCs w:val="28"/>
        </w:rPr>
        <w:t xml:space="preserve">Base </w:t>
      </w:r>
      <w:r w:rsidR="00CF18DE" w:rsidRPr="00CB284E">
        <w:rPr>
          <w:rFonts w:asciiTheme="majorHAnsi" w:hAnsiTheme="majorHAnsi" w:cstheme="majorHAnsi"/>
          <w:sz w:val="28"/>
          <w:szCs w:val="28"/>
        </w:rPr>
        <w:t>through the allocation of adequate funding</w:t>
      </w:r>
      <w:r w:rsidR="00415F69" w:rsidRPr="00CB284E">
        <w:rPr>
          <w:rFonts w:asciiTheme="majorHAnsi" w:hAnsiTheme="majorHAnsi" w:cstheme="majorHAnsi"/>
          <w:sz w:val="28"/>
          <w:szCs w:val="28"/>
        </w:rPr>
        <w:t xml:space="preserve"> and staffing</w:t>
      </w:r>
      <w:r w:rsidR="00CF18DE" w:rsidRPr="00CB284E">
        <w:rPr>
          <w:rFonts w:asciiTheme="majorHAnsi" w:hAnsiTheme="majorHAnsi" w:cstheme="majorHAnsi"/>
          <w:sz w:val="28"/>
          <w:szCs w:val="28"/>
        </w:rPr>
        <w:t>.</w:t>
      </w:r>
      <w:r w:rsidR="006A1200" w:rsidRPr="00CB284E">
        <w:rPr>
          <w:rFonts w:asciiTheme="majorHAnsi" w:hAnsiTheme="majorHAnsi" w:cstheme="majorHAnsi"/>
          <w:sz w:val="28"/>
          <w:szCs w:val="28"/>
        </w:rPr>
        <w:t xml:space="preserve"> </w:t>
      </w:r>
    </w:p>
    <w:p w:rsidR="00FE6DFE" w:rsidRPr="00CB284E" w:rsidRDefault="00FE6DFE" w:rsidP="00FE6DFE">
      <w:pPr>
        <w:pStyle w:val="ListParagraph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FE6DFE" w:rsidRPr="00CB284E" w:rsidRDefault="006A1200" w:rsidP="00FE6D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</w:rPr>
        <w:t xml:space="preserve">We also support the call for the </w:t>
      </w:r>
      <w:r w:rsidR="00CF18DE" w:rsidRPr="00CB284E">
        <w:rPr>
          <w:rFonts w:asciiTheme="majorHAnsi" w:hAnsiTheme="majorHAnsi" w:cstheme="majorHAnsi"/>
          <w:sz w:val="28"/>
          <w:szCs w:val="28"/>
        </w:rPr>
        <w:t xml:space="preserve">Commission and the RECs/RMs to intensify collaborative measures towards the take-off of the various Regional Logistic Depots </w:t>
      </w:r>
      <w:r w:rsidR="00986B6A" w:rsidRPr="00CB284E">
        <w:rPr>
          <w:rFonts w:asciiTheme="majorHAnsi" w:hAnsiTheme="majorHAnsi" w:cstheme="majorHAnsi"/>
          <w:sz w:val="28"/>
          <w:szCs w:val="28"/>
        </w:rPr>
        <w:t xml:space="preserve">and urge </w:t>
      </w:r>
      <w:r w:rsidRPr="00CB284E">
        <w:rPr>
          <w:rFonts w:asciiTheme="majorHAnsi" w:hAnsiTheme="majorHAnsi" w:cstheme="majorHAnsi"/>
          <w:sz w:val="28"/>
          <w:szCs w:val="28"/>
        </w:rPr>
        <w:t xml:space="preserve">the </w:t>
      </w:r>
      <w:r w:rsidR="00F169D9" w:rsidRPr="00CB284E">
        <w:rPr>
          <w:rFonts w:asciiTheme="majorHAnsi" w:hAnsiTheme="majorHAnsi" w:cstheme="majorHAnsi"/>
          <w:sz w:val="28"/>
          <w:szCs w:val="28"/>
        </w:rPr>
        <w:t>C</w:t>
      </w:r>
      <w:r w:rsidRPr="00CB284E">
        <w:rPr>
          <w:rFonts w:asciiTheme="majorHAnsi" w:hAnsiTheme="majorHAnsi" w:cstheme="majorHAnsi"/>
          <w:sz w:val="28"/>
          <w:szCs w:val="28"/>
        </w:rPr>
        <w:t xml:space="preserve">ommission to </w:t>
      </w:r>
      <w:r w:rsidR="00F169D9" w:rsidRPr="00CB284E">
        <w:rPr>
          <w:rFonts w:asciiTheme="majorHAnsi" w:hAnsiTheme="majorHAnsi" w:cstheme="majorHAnsi"/>
          <w:sz w:val="28"/>
          <w:szCs w:val="28"/>
        </w:rPr>
        <w:t xml:space="preserve">fast track the assessments of strategic airlift aircrafts </w:t>
      </w:r>
      <w:r w:rsidR="00986B6A" w:rsidRPr="00CB284E">
        <w:rPr>
          <w:rFonts w:asciiTheme="majorHAnsi" w:hAnsiTheme="majorHAnsi" w:cstheme="majorHAnsi"/>
          <w:sz w:val="28"/>
          <w:szCs w:val="28"/>
        </w:rPr>
        <w:t>in order</w:t>
      </w:r>
      <w:r w:rsidRPr="00CB284E">
        <w:rPr>
          <w:rFonts w:asciiTheme="majorHAnsi" w:hAnsiTheme="majorHAnsi" w:cstheme="majorHAnsi"/>
          <w:sz w:val="28"/>
          <w:szCs w:val="28"/>
        </w:rPr>
        <w:t xml:space="preserve"> to allow for the timely delivery of equipment to missions that need them.</w:t>
      </w:r>
    </w:p>
    <w:p w:rsidR="00824FCC" w:rsidRPr="00CB284E" w:rsidRDefault="00824FCC" w:rsidP="00824FCC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F169D9" w:rsidRPr="00CB284E" w:rsidRDefault="00F169D9" w:rsidP="00824FCC">
      <w:pPr>
        <w:jc w:val="both"/>
        <w:rPr>
          <w:rFonts w:asciiTheme="majorHAnsi" w:hAnsiTheme="majorHAnsi" w:cstheme="majorHAnsi"/>
          <w:sz w:val="28"/>
          <w:szCs w:val="28"/>
        </w:rPr>
      </w:pPr>
      <w:r w:rsidRPr="00CB284E">
        <w:rPr>
          <w:rFonts w:asciiTheme="majorHAnsi" w:hAnsiTheme="majorHAnsi" w:cstheme="majorHAnsi"/>
          <w:sz w:val="28"/>
          <w:szCs w:val="28"/>
        </w:rPr>
        <w:t xml:space="preserve">I thank you </w:t>
      </w:r>
    </w:p>
    <w:p w:rsidR="00B01C35" w:rsidRPr="00CB284E" w:rsidRDefault="00B01C35" w:rsidP="00824FCC">
      <w:pPr>
        <w:spacing w:after="45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824FCC" w:rsidRPr="00CB284E" w:rsidRDefault="00824FCC" w:rsidP="00824FCC">
      <w:pPr>
        <w:spacing w:after="450"/>
        <w:jc w:val="center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val="en-US" w:eastAsia="en-GB"/>
          <w14:ligatures w14:val="none"/>
        </w:rPr>
      </w:pPr>
      <w:r w:rsidRPr="00CB284E">
        <w:rPr>
          <w:rFonts w:asciiTheme="majorHAnsi" w:hAnsiTheme="majorHAnsi" w:cstheme="majorHAnsi"/>
          <w:b/>
          <w:bCs/>
          <w:sz w:val="28"/>
          <w:szCs w:val="28"/>
        </w:rPr>
        <w:t>___</w:t>
      </w:r>
    </w:p>
    <w:sectPr w:rsidR="00824FCC" w:rsidRPr="00CB284E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6FE" w:rsidRDefault="004516FE" w:rsidP="00415F69">
      <w:r>
        <w:separator/>
      </w:r>
    </w:p>
  </w:endnote>
  <w:endnote w:type="continuationSeparator" w:id="0">
    <w:p w:rsidR="004516FE" w:rsidRDefault="004516FE" w:rsidP="0041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5648305"/>
      <w:docPartObj>
        <w:docPartGallery w:val="Page Numbers (Bottom of Page)"/>
        <w:docPartUnique/>
      </w:docPartObj>
    </w:sdtPr>
    <w:sdtContent>
      <w:p w:rsidR="00FE6DFE" w:rsidRDefault="00FE6DFE" w:rsidP="003639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E6DFE" w:rsidRDefault="00FE6DFE" w:rsidP="00FE6D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28362"/>
      <w:docPartObj>
        <w:docPartGallery w:val="Page Numbers (Bottom of Page)"/>
        <w:docPartUnique/>
      </w:docPartObj>
    </w:sdtPr>
    <w:sdtContent>
      <w:p w:rsidR="00FE6DFE" w:rsidRDefault="00FE6DFE" w:rsidP="003639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415F69" w:rsidRPr="00415F69" w:rsidRDefault="00415F69" w:rsidP="00FE6DFE">
    <w:pPr>
      <w:pStyle w:val="Footer"/>
      <w:ind w:right="360"/>
      <w:rPr>
        <w:b/>
        <w:bCs/>
        <w:i/>
        <w:iCs/>
        <w:lang w:val="en-US"/>
      </w:rPr>
    </w:pPr>
    <w:r w:rsidRPr="00415F69">
      <w:rPr>
        <w:b/>
        <w:bCs/>
        <w:i/>
        <w:iCs/>
        <w:highlight w:val="yellow"/>
        <w:lang w:val="en-US"/>
      </w:rPr>
      <w:t xml:space="preserve">ASF, Rev </w:t>
    </w:r>
    <w:r w:rsidR="006D3554">
      <w:rPr>
        <w:b/>
        <w:bCs/>
        <w:i/>
        <w:iCs/>
        <w:highlight w:val="yellow"/>
        <w:lang w:val="en-US"/>
      </w:rPr>
      <w:t>3</w:t>
    </w:r>
    <w:r w:rsidRPr="00415F69">
      <w:rPr>
        <w:b/>
        <w:bCs/>
        <w:i/>
        <w:iCs/>
        <w:highlight w:val="yellow"/>
        <w:lang w:val="en-US"/>
      </w:rPr>
      <w:t>, 2</w:t>
    </w:r>
    <w:r w:rsidR="006D3554">
      <w:rPr>
        <w:b/>
        <w:bCs/>
        <w:i/>
        <w:iCs/>
        <w:highlight w:val="yellow"/>
        <w:lang w:val="en-US"/>
      </w:rPr>
      <w:t>2</w:t>
    </w:r>
    <w:r w:rsidRPr="00415F69">
      <w:rPr>
        <w:b/>
        <w:bCs/>
        <w:i/>
        <w:iCs/>
        <w:highlight w:val="yellow"/>
        <w:lang w:val="en-US"/>
      </w:rPr>
      <w:t xml:space="preserve">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6FE" w:rsidRDefault="004516FE" w:rsidP="00415F69">
      <w:r>
        <w:separator/>
      </w:r>
    </w:p>
  </w:footnote>
  <w:footnote w:type="continuationSeparator" w:id="0">
    <w:p w:rsidR="004516FE" w:rsidRDefault="004516FE" w:rsidP="0041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3C5"/>
    <w:multiLevelType w:val="multilevel"/>
    <w:tmpl w:val="157D03C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A3630"/>
    <w:multiLevelType w:val="hybridMultilevel"/>
    <w:tmpl w:val="9B1A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C85"/>
    <w:multiLevelType w:val="multilevel"/>
    <w:tmpl w:val="C0EA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C757E"/>
    <w:multiLevelType w:val="hybridMultilevel"/>
    <w:tmpl w:val="00A62AD4"/>
    <w:lvl w:ilvl="0" w:tplc="4830EE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206E"/>
    <w:multiLevelType w:val="hybridMultilevel"/>
    <w:tmpl w:val="E85E0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5DF2"/>
    <w:multiLevelType w:val="multilevel"/>
    <w:tmpl w:val="2AD8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E30DA"/>
    <w:multiLevelType w:val="hybridMultilevel"/>
    <w:tmpl w:val="621AFD50"/>
    <w:lvl w:ilvl="0" w:tplc="8F925446">
      <w:start w:val="1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74588"/>
    <w:multiLevelType w:val="hybridMultilevel"/>
    <w:tmpl w:val="621AFD5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C4184"/>
    <w:multiLevelType w:val="hybridMultilevel"/>
    <w:tmpl w:val="049C3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32979">
    <w:abstractNumId w:val="2"/>
  </w:num>
  <w:num w:numId="2" w16cid:durableId="1496606865">
    <w:abstractNumId w:val="1"/>
  </w:num>
  <w:num w:numId="3" w16cid:durableId="1659534674">
    <w:abstractNumId w:val="5"/>
  </w:num>
  <w:num w:numId="4" w16cid:durableId="462583896">
    <w:abstractNumId w:val="6"/>
  </w:num>
  <w:num w:numId="5" w16cid:durableId="1578781300">
    <w:abstractNumId w:val="3"/>
  </w:num>
  <w:num w:numId="6" w16cid:durableId="1263995535">
    <w:abstractNumId w:val="4"/>
  </w:num>
  <w:num w:numId="7" w16cid:durableId="952782218">
    <w:abstractNumId w:val="7"/>
  </w:num>
  <w:num w:numId="8" w16cid:durableId="368461237">
    <w:abstractNumId w:val="8"/>
  </w:num>
  <w:num w:numId="9" w16cid:durableId="3692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9F"/>
    <w:rsid w:val="001042B5"/>
    <w:rsid w:val="0039518D"/>
    <w:rsid w:val="00413EBC"/>
    <w:rsid w:val="00415F69"/>
    <w:rsid w:val="00443B4D"/>
    <w:rsid w:val="004516FE"/>
    <w:rsid w:val="004D4009"/>
    <w:rsid w:val="00507871"/>
    <w:rsid w:val="005E43D0"/>
    <w:rsid w:val="006A1200"/>
    <w:rsid w:val="006B090D"/>
    <w:rsid w:val="006D3554"/>
    <w:rsid w:val="006F3BEE"/>
    <w:rsid w:val="006F3F39"/>
    <w:rsid w:val="007850DA"/>
    <w:rsid w:val="00824FCC"/>
    <w:rsid w:val="0089139F"/>
    <w:rsid w:val="008D3C39"/>
    <w:rsid w:val="008D3F31"/>
    <w:rsid w:val="008D6040"/>
    <w:rsid w:val="00981937"/>
    <w:rsid w:val="00986B6A"/>
    <w:rsid w:val="009D5A9B"/>
    <w:rsid w:val="00B01C35"/>
    <w:rsid w:val="00B03440"/>
    <w:rsid w:val="00BE53BB"/>
    <w:rsid w:val="00C97F34"/>
    <w:rsid w:val="00CB284E"/>
    <w:rsid w:val="00CF18DE"/>
    <w:rsid w:val="00D15322"/>
    <w:rsid w:val="00D762A8"/>
    <w:rsid w:val="00DD1776"/>
    <w:rsid w:val="00DE2693"/>
    <w:rsid w:val="00EC2D9A"/>
    <w:rsid w:val="00F169D9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53D99"/>
  <w15:chartTrackingRefBased/>
  <w15:docId w15:val="{3105AEC0-3D2B-B34C-B0B5-4311CC3E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D153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G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D17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G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D177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1532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53BB"/>
    <w:rPr>
      <w:rFonts w:ascii="Segoe UI" w:eastAsia="MS Mincho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53BB"/>
    <w:rPr>
      <w:rFonts w:ascii="Segoe UI" w:eastAsia="MS Mincho" w:hAnsi="Segoe UI" w:cs="Segoe UI"/>
      <w:kern w:val="0"/>
      <w:sz w:val="18"/>
      <w:szCs w:val="18"/>
      <w:lang w:val="en-GB"/>
      <w14:ligatures w14:val="none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,Bullets"/>
    <w:basedOn w:val="Normal"/>
    <w:link w:val="ListParagraphChar"/>
    <w:uiPriority w:val="34"/>
    <w:qFormat/>
    <w:rsid w:val="006F3F39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  <w:rsid w:val="006F3F39"/>
    <w:rPr>
      <w:kern w:val="0"/>
      <w:sz w:val="22"/>
      <w:szCs w:val="22"/>
      <w:lang w:val="en-GB"/>
      <w14:ligatures w14:val="none"/>
    </w:rPr>
  </w:style>
  <w:style w:type="paragraph" w:customStyle="1" w:styleId="p1">
    <w:name w:val="p1"/>
    <w:basedOn w:val="Normal"/>
    <w:rsid w:val="00B01C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G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B01C35"/>
  </w:style>
  <w:style w:type="character" w:styleId="Hyperlink">
    <w:name w:val="Hyperlink"/>
    <w:basedOn w:val="DefaultParagraphFont"/>
    <w:uiPriority w:val="99"/>
    <w:unhideWhenUsed/>
    <w:qFormat/>
    <w:rsid w:val="00CF18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5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6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E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Wamai</dc:creator>
  <cp:keywords/>
  <dc:description/>
  <cp:lastModifiedBy>Michael Wamai</cp:lastModifiedBy>
  <cp:revision>6</cp:revision>
  <dcterms:created xsi:type="dcterms:W3CDTF">2023-06-22T03:54:00Z</dcterms:created>
  <dcterms:modified xsi:type="dcterms:W3CDTF">2023-06-22T04:43:00Z</dcterms:modified>
</cp:coreProperties>
</file>